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EF9" w:rsidRDefault="00AB6EF9" w:rsidP="00AB6EF9">
      <w:pPr>
        <w:spacing w:after="0" w:line="240" w:lineRule="auto"/>
        <w:jc w:val="center"/>
        <w:rPr>
          <w:rFonts w:ascii="Times New Roman" w:eastAsia="Calibri" w:hAnsi="Times New Roman" w:cs="Times New Roman"/>
          <w:b/>
          <w:sz w:val="28"/>
          <w:szCs w:val="28"/>
          <w:lang w:val="kk-KZ" w:eastAsia="en-US"/>
        </w:rPr>
      </w:pPr>
      <w:r w:rsidRPr="00AB6EF9">
        <w:rPr>
          <w:rFonts w:ascii="Times New Roman" w:eastAsia="Calibri" w:hAnsi="Times New Roman" w:cs="Times New Roman"/>
          <w:b/>
          <w:sz w:val="28"/>
          <w:szCs w:val="28"/>
          <w:lang w:val="kk-KZ" w:eastAsia="en-US"/>
        </w:rPr>
        <w:t xml:space="preserve">Трансұлттық корпорациялардың әлемдік экономикадағы орны. Халықаралық корпорациялардың әлемдік </w:t>
      </w:r>
    </w:p>
    <w:p w:rsidR="00AB6EF9" w:rsidRDefault="00AB6EF9" w:rsidP="00AB6EF9">
      <w:pPr>
        <w:spacing w:after="0" w:line="240" w:lineRule="auto"/>
        <w:jc w:val="center"/>
        <w:rPr>
          <w:rFonts w:ascii="Times New Roman" w:eastAsia="Calibri" w:hAnsi="Times New Roman" w:cs="Times New Roman"/>
          <w:b/>
          <w:sz w:val="28"/>
          <w:szCs w:val="28"/>
          <w:lang w:val="kk-KZ" w:eastAsia="en-US"/>
        </w:rPr>
      </w:pPr>
      <w:r w:rsidRPr="00AB6EF9">
        <w:rPr>
          <w:rFonts w:ascii="Times New Roman" w:eastAsia="Calibri" w:hAnsi="Times New Roman" w:cs="Times New Roman"/>
          <w:b/>
          <w:sz w:val="28"/>
          <w:szCs w:val="28"/>
          <w:lang w:val="kk-KZ" w:eastAsia="en-US"/>
        </w:rPr>
        <w:t xml:space="preserve">шаруашылықтағы орнының </w:t>
      </w:r>
      <w:r>
        <w:rPr>
          <w:rFonts w:ascii="Times New Roman" w:eastAsia="Calibri" w:hAnsi="Times New Roman" w:cs="Times New Roman"/>
          <w:b/>
          <w:sz w:val="28"/>
          <w:szCs w:val="28"/>
          <w:lang w:val="kk-KZ" w:eastAsia="en-US"/>
        </w:rPr>
        <w:t>негізі</w:t>
      </w:r>
    </w:p>
    <w:p w:rsidR="00D1615D" w:rsidRDefault="00D1615D" w:rsidP="00AB6EF9">
      <w:pPr>
        <w:spacing w:after="0" w:line="240" w:lineRule="auto"/>
        <w:jc w:val="both"/>
        <w:rPr>
          <w:rFonts w:ascii="Times New Roman" w:eastAsia="Calibri" w:hAnsi="Times New Roman" w:cs="Times New Roman"/>
          <w:sz w:val="28"/>
          <w:szCs w:val="28"/>
          <w:lang w:val="kk-KZ" w:eastAsia="en-US"/>
        </w:rPr>
      </w:pPr>
    </w:p>
    <w:p w:rsidR="009A6F02" w:rsidRDefault="00D1615D" w:rsidP="00D1615D">
      <w:pPr>
        <w:spacing w:after="0" w:line="240" w:lineRule="auto"/>
        <w:ind w:firstLine="708"/>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Трансұлттық жән</w:t>
      </w:r>
      <w:r w:rsidR="00E272B3">
        <w:rPr>
          <w:rFonts w:ascii="Times New Roman" w:eastAsia="Calibri" w:hAnsi="Times New Roman" w:cs="Times New Roman"/>
          <w:sz w:val="28"/>
          <w:szCs w:val="28"/>
          <w:lang w:val="kk-KZ" w:eastAsia="en-US"/>
        </w:rPr>
        <w:t>е</w:t>
      </w:r>
      <w:r>
        <w:rPr>
          <w:rFonts w:ascii="Times New Roman" w:eastAsia="Calibri" w:hAnsi="Times New Roman" w:cs="Times New Roman"/>
          <w:sz w:val="28"/>
          <w:szCs w:val="28"/>
          <w:lang w:val="kk-KZ" w:eastAsia="en-US"/>
        </w:rPr>
        <w:t xml:space="preserve"> көпұлттық корпорацияларға әлемдік деңгейдегі корпорацияларды қосуға болады. Әлемдік корпорациялар қазіргі дүниежүзілік қаржы капиталының</w:t>
      </w:r>
      <w:r w:rsidR="009A6F02">
        <w:rPr>
          <w:rFonts w:ascii="Times New Roman" w:eastAsia="Calibri" w:hAnsi="Times New Roman" w:cs="Times New Roman"/>
          <w:sz w:val="28"/>
          <w:szCs w:val="28"/>
          <w:lang w:val="kk-KZ" w:eastAsia="en-US"/>
        </w:rPr>
        <w:t xml:space="preserve"> бірегей қуатын көрсетеді. Олар 80-жылдары пайда болып, үнемі өсу жолында келеді. Әлемдік деңгейге барынша серпінді ұмтылатын салаларға химиялық, электротехникалық, электрондық мұнай өндіру, автокөлік, ақпараттық, банк және т.б. жатады.</w:t>
      </w:r>
    </w:p>
    <w:p w:rsidR="00AB6EF9" w:rsidRDefault="009A6F02" w:rsidP="00D1615D">
      <w:pPr>
        <w:spacing w:after="0" w:line="240" w:lineRule="auto"/>
        <w:ind w:firstLine="708"/>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Трансұлтық корпорациялардың пайда болу себептері. Өндіршіш күштердің дамуы негізінде ұлттық шекарадан шығуы мүмкін болған өндіріс пен капиталдың интернационалдануы.</w:t>
      </w:r>
    </w:p>
    <w:p w:rsidR="009A6F02" w:rsidRDefault="009A6F02" w:rsidP="00D1615D">
      <w:pPr>
        <w:spacing w:after="0" w:line="240" w:lineRule="auto"/>
        <w:ind w:firstLine="708"/>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Өндіріс пен капиталдың инте</w:t>
      </w:r>
      <w:r w:rsidR="00FA4BCF">
        <w:rPr>
          <w:rFonts w:ascii="Times New Roman" w:eastAsia="Calibri" w:hAnsi="Times New Roman" w:cs="Times New Roman"/>
          <w:sz w:val="28"/>
          <w:szCs w:val="28"/>
          <w:lang w:val="kk-KZ" w:eastAsia="en-US"/>
        </w:rPr>
        <w:t>р</w:t>
      </w:r>
      <w:r>
        <w:rPr>
          <w:rFonts w:ascii="Times New Roman" w:eastAsia="Calibri" w:hAnsi="Times New Roman" w:cs="Times New Roman"/>
          <w:sz w:val="28"/>
          <w:szCs w:val="28"/>
          <w:lang w:val="kk-KZ" w:eastAsia="en-US"/>
        </w:rPr>
        <w:t>нациналдануы шетелдерде бөлімшелері бар аса ірі компаниялардың құрылуы, ұлттық корпорациялардың трансұлттық корпорацияларға айналуы, олардың шаруашылық байланыстарының нығаюы негізінде жүзеге асады. Капиталды шетке шығару</w:t>
      </w:r>
      <w:r w:rsidR="00581A4D">
        <w:rPr>
          <w:rFonts w:ascii="Times New Roman" w:eastAsia="Calibri" w:hAnsi="Times New Roman" w:cs="Times New Roman"/>
          <w:sz w:val="28"/>
          <w:szCs w:val="28"/>
          <w:lang w:val="kk-KZ" w:eastAsia="en-US"/>
        </w:rPr>
        <w:t xml:space="preserve"> корпорацияарды қалыптастыру мен дамытудың ең маңызды факторына жатады.</w:t>
      </w:r>
      <w:r w:rsidR="00E272B3">
        <w:rPr>
          <w:rFonts w:ascii="Times New Roman" w:eastAsia="Calibri" w:hAnsi="Times New Roman" w:cs="Times New Roman"/>
          <w:sz w:val="28"/>
          <w:szCs w:val="28"/>
          <w:lang w:val="kk-KZ" w:eastAsia="en-US"/>
        </w:rPr>
        <w:t xml:space="preserve"> Трансұлттық корпорациялардың жедел дамуының негізгі себебі – жоғарғы, артық пайда табу үшін ұмтылыс деп айтар едік. Өз кезегінде қатаң бәсекелестік күреске төтеп беру үшін өндіріс пен капиталды халықаралық көлемде шоғырландыру да трансұлттық корпорациялардың пайда болуын жеделдетті.</w:t>
      </w:r>
    </w:p>
    <w:p w:rsidR="00E272B3" w:rsidRPr="00F92219" w:rsidRDefault="00E272B3" w:rsidP="00D1615D">
      <w:pPr>
        <w:spacing w:after="0" w:line="240" w:lineRule="auto"/>
        <w:ind w:firstLine="708"/>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ҰАҚ-дың басқарудың үйлесімді құрылымы бас компанияның шетелдардегі бөлімшелердің үздіксіз басқаруын қамтамасыз ету керек. Сонымен қатар,  бас компания бөлімшелердің менеджерлеріне жергілікті нарықтың сұранысын және қабылдаушы жақтың заңдарын ескере отырып өз шешімдерін қабылдауға мүмкіншілік беру керек.</w:t>
      </w:r>
      <w:r w:rsidR="0062729C">
        <w:rPr>
          <w:rFonts w:ascii="Times New Roman" w:eastAsia="Calibri" w:hAnsi="Times New Roman" w:cs="Times New Roman"/>
          <w:sz w:val="28"/>
          <w:szCs w:val="28"/>
          <w:lang w:val="kk-KZ" w:eastAsia="en-US"/>
        </w:rPr>
        <w:t xml:space="preserve"> </w:t>
      </w:r>
      <w:r w:rsidR="00D65DFF" w:rsidRPr="00D65DFF">
        <w:rPr>
          <w:rFonts w:ascii="Times New Roman" w:eastAsia="Calibri" w:hAnsi="Times New Roman" w:cs="Times New Roman"/>
          <w:i/>
          <w:sz w:val="28"/>
          <w:szCs w:val="28"/>
          <w:lang w:val="kk-KZ" w:eastAsia="en-US"/>
        </w:rPr>
        <w:t>Технологиялық себептер моделі.</w:t>
      </w:r>
      <w:r w:rsidR="00D65DFF">
        <w:rPr>
          <w:rFonts w:ascii="Times New Roman" w:eastAsia="Calibri" w:hAnsi="Times New Roman" w:cs="Times New Roman"/>
          <w:sz w:val="28"/>
          <w:szCs w:val="28"/>
          <w:lang w:val="kk-KZ" w:eastAsia="en-US"/>
        </w:rPr>
        <w:t xml:space="preserve"> ҰАК жұмысы күрделі өнімдерді</w:t>
      </w:r>
      <w:r w:rsidR="00D65DFF" w:rsidRPr="00FF06B0">
        <w:rPr>
          <w:rFonts w:ascii="Times New Roman" w:eastAsia="Calibri" w:hAnsi="Times New Roman" w:cs="Times New Roman"/>
          <w:sz w:val="28"/>
          <w:szCs w:val="28"/>
          <w:lang w:val="kk-KZ" w:eastAsia="en-US"/>
        </w:rPr>
        <w:t xml:space="preserve"> </w:t>
      </w:r>
      <w:r w:rsidR="00D65DFF">
        <w:rPr>
          <w:rFonts w:ascii="Times New Roman" w:eastAsia="Calibri" w:hAnsi="Times New Roman" w:cs="Times New Roman"/>
          <w:sz w:val="28"/>
          <w:szCs w:val="28"/>
          <w:lang w:val="kk-KZ" w:eastAsia="en-US"/>
        </w:rPr>
        <w:t>өткізу және оларға техникалық</w:t>
      </w:r>
      <w:r w:rsidR="00FF06B0">
        <w:rPr>
          <w:rFonts w:ascii="Times New Roman" w:eastAsia="Calibri" w:hAnsi="Times New Roman" w:cs="Times New Roman"/>
          <w:sz w:val="28"/>
          <w:szCs w:val="28"/>
          <w:lang w:val="kk-KZ" w:eastAsia="en-US"/>
        </w:rPr>
        <w:t xml:space="preserve"> қызмет көрсету қажеттілігінен туындаған қабылдаушы елдерде тауар өндіргіш және қызмет көрсететін кәсіпорындарды ашу арқылы дамыған. </w:t>
      </w:r>
      <w:r w:rsidR="00FF06B0" w:rsidRPr="00FF06B0">
        <w:rPr>
          <w:rFonts w:ascii="Times New Roman" w:eastAsia="Calibri" w:hAnsi="Times New Roman" w:cs="Times New Roman"/>
          <w:i/>
          <w:sz w:val="28"/>
          <w:szCs w:val="28"/>
          <w:lang w:val="kk-KZ" w:eastAsia="en-US"/>
        </w:rPr>
        <w:t>Монополиялық дамушылар моделі.</w:t>
      </w:r>
      <w:r w:rsidR="00FF06B0">
        <w:rPr>
          <w:rFonts w:ascii="Times New Roman" w:eastAsia="Calibri" w:hAnsi="Times New Roman" w:cs="Times New Roman"/>
          <w:i/>
          <w:sz w:val="28"/>
          <w:szCs w:val="28"/>
          <w:lang w:val="kk-KZ" w:eastAsia="en-US"/>
        </w:rPr>
        <w:t xml:space="preserve"> </w:t>
      </w:r>
      <w:r w:rsidR="009603C1">
        <w:rPr>
          <w:rFonts w:ascii="Times New Roman" w:eastAsia="Calibri" w:hAnsi="Times New Roman" w:cs="Times New Roman"/>
          <w:sz w:val="28"/>
          <w:szCs w:val="28"/>
          <w:lang w:val="kk-KZ" w:eastAsia="en-US"/>
        </w:rPr>
        <w:t xml:space="preserve"> Жергілікті фирмалармен салыстырғанда ҰАҚ-ң салыстырмалы монополиялық артықшылықтары бар.</w:t>
      </w:r>
      <w:r w:rsidR="00A40026">
        <w:rPr>
          <w:rFonts w:ascii="Times New Roman" w:eastAsia="Calibri" w:hAnsi="Times New Roman" w:cs="Times New Roman"/>
          <w:sz w:val="28"/>
          <w:szCs w:val="28"/>
          <w:lang w:val="kk-KZ" w:eastAsia="en-US"/>
        </w:rPr>
        <w:t xml:space="preserve"> </w:t>
      </w:r>
      <w:r w:rsidR="00A40026" w:rsidRPr="00A40026">
        <w:rPr>
          <w:rFonts w:ascii="Times New Roman" w:eastAsia="Calibri" w:hAnsi="Times New Roman" w:cs="Times New Roman"/>
          <w:i/>
          <w:sz w:val="28"/>
          <w:szCs w:val="28"/>
          <w:lang w:val="kk-KZ" w:eastAsia="en-US"/>
        </w:rPr>
        <w:t>Интернационалдау моделі.</w:t>
      </w:r>
      <w:r w:rsidR="00A40026">
        <w:rPr>
          <w:rFonts w:ascii="Times New Roman" w:eastAsia="Calibri" w:hAnsi="Times New Roman" w:cs="Times New Roman"/>
          <w:sz w:val="28"/>
          <w:szCs w:val="28"/>
          <w:lang w:val="kk-KZ" w:eastAsia="en-US"/>
        </w:rPr>
        <w:t xml:space="preserve"> Құрылымның әр бөлігінен емес, біртұтас кешеннен пайда түсіру. Трансұлттық корпорациялар халықаралық еңбек бөлінісіне белсенді қатысушы ретінде оның дамуына қолайлы жағдайлар туғызады. Трансұлттық корпорациялардың капиталдарынның қозғалысы әдетте,</w:t>
      </w:r>
      <w:r w:rsidR="00F92219" w:rsidRPr="00F92219">
        <w:rPr>
          <w:rFonts w:ascii="Times New Roman" w:eastAsia="Calibri" w:hAnsi="Times New Roman" w:cs="Times New Roman"/>
          <w:sz w:val="28"/>
          <w:szCs w:val="28"/>
          <w:lang w:val="kk-KZ" w:eastAsia="en-US"/>
        </w:rPr>
        <w:t xml:space="preserve"> сол корпорациялар</w:t>
      </w:r>
      <w:r w:rsidR="00F92219">
        <w:rPr>
          <w:rFonts w:ascii="Times New Roman" w:eastAsia="Calibri" w:hAnsi="Times New Roman" w:cs="Times New Roman"/>
          <w:sz w:val="28"/>
          <w:szCs w:val="28"/>
          <w:lang w:val="kk-KZ" w:eastAsia="en-US"/>
        </w:rPr>
        <w:t xml:space="preserve"> орнласқан елдердегі жүріп жатқан процестерден дербес, тәуелсіз. Трансұлттық корпорациялар халықаралық өндірістер жүйесін қалыптастырады. Олар дүниежүзінің көптеген елдерінде филиалдар, қарым-қатынастағы компаниялар, бөлімшелер ашуға негізделген. Трансұлттық корпорациялар орасан зор инвестициялар мен жоғарғы дәрежелі маман кадрларды қажет ететін жоғарғы технологиялық және ғылыми сыйымды өндіріс салаларына еніп, оларды өзіне бағындыра бастайды. Осы кезде трансұлттық корпорациялардың жекеленген салаларды </w:t>
      </w:r>
      <w:r w:rsidR="00F92219">
        <w:rPr>
          <w:rFonts w:ascii="Times New Roman" w:eastAsia="Calibri" w:hAnsi="Times New Roman" w:cs="Times New Roman"/>
          <w:sz w:val="28"/>
          <w:szCs w:val="28"/>
          <w:lang w:val="kk-KZ" w:eastAsia="en-US"/>
        </w:rPr>
        <w:lastRenderedPageBreak/>
        <w:t>монополизациялауға ұмтылыс тенденциясы байқалады. Дүниежүзіндегі қуатты 500 трансұлттық корпорациялардың 85-і шетелдік инвестициялардың 70 пайызын өз қарауында ұстайды. Осы орасан зор компаниялар электроника мен химия өндірісі өнімдерінің 80 пайызы, фармацевтиканың 95 пайызы, машина жасау өнімінің 76 пайызын өндіріп, өткізеді.</w:t>
      </w:r>
    </w:p>
    <w:p w:rsidR="00A05E89" w:rsidRPr="00AB6EF9" w:rsidRDefault="00A05E89" w:rsidP="00AB6EF9">
      <w:pPr>
        <w:jc w:val="center"/>
        <w:rPr>
          <w:lang w:val="kk-KZ"/>
        </w:rPr>
      </w:pPr>
    </w:p>
    <w:sectPr w:rsidR="00A05E89" w:rsidRPr="00AB6E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B6EF9"/>
    <w:rsid w:val="0011747E"/>
    <w:rsid w:val="00581A4D"/>
    <w:rsid w:val="0062729C"/>
    <w:rsid w:val="009603C1"/>
    <w:rsid w:val="009A6F02"/>
    <w:rsid w:val="00A05E89"/>
    <w:rsid w:val="00A40026"/>
    <w:rsid w:val="00AB6EF9"/>
    <w:rsid w:val="00D1615D"/>
    <w:rsid w:val="00D65DFF"/>
    <w:rsid w:val="00E272B3"/>
    <w:rsid w:val="00F92219"/>
    <w:rsid w:val="00FA4BCF"/>
    <w:rsid w:val="00FF0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456</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9</cp:revision>
  <dcterms:created xsi:type="dcterms:W3CDTF">2019-10-27T09:52:00Z</dcterms:created>
  <dcterms:modified xsi:type="dcterms:W3CDTF">2019-10-27T14:35:00Z</dcterms:modified>
</cp:coreProperties>
</file>